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80A" w:rsidRPr="00646954" w:rsidRDefault="004B4738">
      <w:pPr>
        <w:ind w:firstLineChars="200" w:firstLine="466"/>
        <w:jc w:val="center"/>
        <w:rPr>
          <w:rFonts w:asciiTheme="minorEastAsia" w:hAnsiTheme="minorEastAsia"/>
          <w:b/>
          <w:sz w:val="24"/>
        </w:rPr>
      </w:pPr>
      <w:r w:rsidRPr="00646954">
        <w:rPr>
          <w:rFonts w:asciiTheme="minorEastAsia" w:hAnsiTheme="minorEastAsia" w:hint="eastAsia"/>
          <w:b/>
          <w:sz w:val="24"/>
        </w:rPr>
        <w:t>第3回　むつ市長杯ボルダリングコンペ開催要項</w:t>
      </w:r>
    </w:p>
    <w:p w:rsidR="003C080A" w:rsidRPr="00646954" w:rsidRDefault="003C080A">
      <w:pPr>
        <w:ind w:firstLineChars="200" w:firstLine="426"/>
        <w:jc w:val="center"/>
        <w:rPr>
          <w:rFonts w:asciiTheme="minorEastAsia" w:hAnsiTheme="minorEastAsia"/>
          <w:b/>
          <w:sz w:val="22"/>
        </w:rPr>
      </w:pPr>
    </w:p>
    <w:p w:rsidR="003C080A" w:rsidRPr="00646954" w:rsidRDefault="004B4738">
      <w:pPr>
        <w:rPr>
          <w:rFonts w:asciiTheme="minorEastAsia" w:hAnsiTheme="minorEastAsia"/>
          <w:b/>
          <w:sz w:val="22"/>
        </w:rPr>
      </w:pPr>
      <w:r w:rsidRPr="00646954">
        <w:rPr>
          <w:rFonts w:asciiTheme="minorEastAsia" w:hAnsiTheme="minorEastAsia" w:hint="eastAsia"/>
          <w:b/>
          <w:sz w:val="22"/>
        </w:rPr>
        <w:t>１　目的</w:t>
      </w:r>
    </w:p>
    <w:p w:rsidR="003C080A" w:rsidRPr="00646954" w:rsidRDefault="004B4738">
      <w:pPr>
        <w:ind w:firstLineChars="100" w:firstLine="212"/>
        <w:rPr>
          <w:rFonts w:asciiTheme="minorEastAsia" w:hAnsiTheme="minorEastAsia"/>
          <w:sz w:val="22"/>
        </w:rPr>
      </w:pPr>
      <w:r w:rsidRPr="00646954">
        <w:rPr>
          <w:rFonts w:asciiTheme="minorEastAsia" w:hAnsiTheme="minorEastAsia" w:hint="eastAsia"/>
          <w:sz w:val="22"/>
        </w:rPr>
        <w:t>むつ市総合アリーナ内ボルダリング室においてボルダリングコンペティションを実施。以って、広く市民にスポーツクライミング競技を普及し、参加者及び市民の健康増進と体力の向上に寄与することを目的とし開催する。</w:t>
      </w:r>
    </w:p>
    <w:p w:rsidR="003C080A" w:rsidRPr="00646954" w:rsidRDefault="003C080A">
      <w:pPr>
        <w:rPr>
          <w:rFonts w:asciiTheme="minorEastAsia" w:hAnsiTheme="minorEastAsia"/>
          <w:sz w:val="22"/>
        </w:rPr>
      </w:pPr>
    </w:p>
    <w:p w:rsidR="003C080A" w:rsidRPr="00646954" w:rsidRDefault="004B4738">
      <w:pPr>
        <w:rPr>
          <w:rFonts w:asciiTheme="minorEastAsia" w:hAnsiTheme="minorEastAsia"/>
          <w:b/>
          <w:sz w:val="22"/>
        </w:rPr>
      </w:pPr>
      <w:r w:rsidRPr="00646954">
        <w:rPr>
          <w:rFonts w:asciiTheme="minorEastAsia" w:hAnsiTheme="minorEastAsia" w:hint="eastAsia"/>
          <w:b/>
          <w:sz w:val="22"/>
        </w:rPr>
        <w:t>２　主催</w:t>
      </w:r>
    </w:p>
    <w:p w:rsidR="003C080A" w:rsidRPr="00646954" w:rsidRDefault="004B4738">
      <w:pPr>
        <w:rPr>
          <w:rFonts w:asciiTheme="minorEastAsia" w:hAnsiTheme="minorEastAsia"/>
          <w:sz w:val="22"/>
        </w:rPr>
      </w:pPr>
      <w:r w:rsidRPr="00646954">
        <w:rPr>
          <w:rFonts w:asciiTheme="minorEastAsia" w:hAnsiTheme="minorEastAsia" w:hint="eastAsia"/>
          <w:sz w:val="22"/>
        </w:rPr>
        <w:t xml:space="preserve">　青森県山岳連盟</w:t>
      </w:r>
    </w:p>
    <w:p w:rsidR="003C080A" w:rsidRPr="00646954" w:rsidRDefault="003C080A">
      <w:pPr>
        <w:rPr>
          <w:rFonts w:asciiTheme="minorEastAsia" w:hAnsiTheme="minorEastAsia"/>
          <w:sz w:val="22"/>
        </w:rPr>
      </w:pPr>
    </w:p>
    <w:p w:rsidR="003C080A" w:rsidRPr="00646954" w:rsidRDefault="004B4738">
      <w:pPr>
        <w:rPr>
          <w:rFonts w:asciiTheme="minorEastAsia" w:hAnsiTheme="minorEastAsia"/>
          <w:b/>
          <w:sz w:val="22"/>
        </w:rPr>
      </w:pPr>
      <w:r w:rsidRPr="00646954">
        <w:rPr>
          <w:rFonts w:asciiTheme="minorEastAsia" w:hAnsiTheme="minorEastAsia" w:hint="eastAsia"/>
          <w:b/>
          <w:sz w:val="22"/>
        </w:rPr>
        <w:t>３　共催</w:t>
      </w:r>
    </w:p>
    <w:p w:rsidR="003C080A" w:rsidRPr="00646954" w:rsidRDefault="004B4738">
      <w:pPr>
        <w:rPr>
          <w:rFonts w:asciiTheme="minorEastAsia" w:hAnsiTheme="minorEastAsia"/>
          <w:sz w:val="22"/>
        </w:rPr>
      </w:pPr>
      <w:r w:rsidRPr="00646954">
        <w:rPr>
          <w:rFonts w:asciiTheme="minorEastAsia" w:hAnsiTheme="minorEastAsia" w:hint="eastAsia"/>
          <w:sz w:val="22"/>
        </w:rPr>
        <w:t xml:space="preserve">　むつ市</w:t>
      </w:r>
    </w:p>
    <w:p w:rsidR="003C080A" w:rsidRPr="00646954" w:rsidRDefault="003C080A">
      <w:pPr>
        <w:rPr>
          <w:rFonts w:asciiTheme="minorEastAsia" w:hAnsiTheme="minorEastAsia"/>
          <w:sz w:val="22"/>
        </w:rPr>
      </w:pPr>
    </w:p>
    <w:p w:rsidR="003C080A" w:rsidRPr="00646954" w:rsidRDefault="004B4738">
      <w:pPr>
        <w:rPr>
          <w:rFonts w:asciiTheme="minorEastAsia" w:hAnsiTheme="minorEastAsia"/>
          <w:b/>
          <w:sz w:val="22"/>
        </w:rPr>
      </w:pPr>
      <w:r w:rsidRPr="00646954">
        <w:rPr>
          <w:rFonts w:asciiTheme="minorEastAsia" w:hAnsiTheme="minorEastAsia" w:hint="eastAsia"/>
          <w:b/>
          <w:sz w:val="22"/>
        </w:rPr>
        <w:t>４　日程</w:t>
      </w:r>
    </w:p>
    <w:p w:rsidR="003C080A" w:rsidRPr="00646954" w:rsidRDefault="004B4738">
      <w:pPr>
        <w:ind w:left="220"/>
        <w:rPr>
          <w:rFonts w:asciiTheme="minorEastAsia" w:hAnsiTheme="minorEastAsia"/>
          <w:sz w:val="22"/>
        </w:rPr>
      </w:pPr>
      <w:r w:rsidRPr="00646954">
        <w:rPr>
          <w:rFonts w:asciiTheme="minorEastAsia" w:hAnsiTheme="minorEastAsia" w:hint="eastAsia"/>
          <w:sz w:val="22"/>
        </w:rPr>
        <w:t>令和4年8月27日（土）</w:t>
      </w:r>
    </w:p>
    <w:p w:rsidR="003C080A" w:rsidRPr="00646954" w:rsidRDefault="004B4738">
      <w:pPr>
        <w:ind w:firstLineChars="1000" w:firstLine="2122"/>
        <w:jc w:val="left"/>
        <w:rPr>
          <w:rFonts w:asciiTheme="minorEastAsia" w:hAnsiTheme="minorEastAsia"/>
          <w:sz w:val="22"/>
        </w:rPr>
      </w:pPr>
      <w:r w:rsidRPr="00646954">
        <w:rPr>
          <w:rFonts w:asciiTheme="minorEastAsia" w:hAnsiTheme="minorEastAsia" w:hint="eastAsia"/>
          <w:sz w:val="22"/>
        </w:rPr>
        <w:t xml:space="preserve">受付　　　　　　　　　　 </w:t>
      </w:r>
      <w:r w:rsidRPr="00646954">
        <w:rPr>
          <w:rFonts w:asciiTheme="minorEastAsia" w:hAnsiTheme="minorEastAsia"/>
          <w:sz w:val="22"/>
        </w:rPr>
        <w:t xml:space="preserve"> </w:t>
      </w:r>
      <w:r w:rsidRPr="00646954">
        <w:rPr>
          <w:rFonts w:asciiTheme="minorEastAsia" w:hAnsiTheme="minorEastAsia" w:hint="eastAsia"/>
          <w:sz w:val="22"/>
        </w:rPr>
        <w:t xml:space="preserve">　 9：30～10：00</w:t>
      </w:r>
    </w:p>
    <w:p w:rsidR="003C080A" w:rsidRPr="00646954" w:rsidRDefault="004B4738">
      <w:pPr>
        <w:ind w:firstLineChars="1000" w:firstLine="2122"/>
        <w:jc w:val="left"/>
        <w:rPr>
          <w:rFonts w:asciiTheme="minorEastAsia" w:hAnsiTheme="minorEastAsia"/>
          <w:sz w:val="22"/>
        </w:rPr>
      </w:pPr>
      <w:r w:rsidRPr="00646954">
        <w:rPr>
          <w:rFonts w:asciiTheme="minorEastAsia" w:hAnsiTheme="minorEastAsia" w:hint="eastAsia"/>
          <w:sz w:val="22"/>
        </w:rPr>
        <w:t>開会式　　　　　　　　　　　10：00～10：10</w:t>
      </w:r>
    </w:p>
    <w:p w:rsidR="003C080A" w:rsidRPr="00646954" w:rsidRDefault="004B4738">
      <w:pPr>
        <w:ind w:firstLineChars="1000" w:firstLine="2122"/>
        <w:jc w:val="left"/>
        <w:rPr>
          <w:rFonts w:asciiTheme="minorEastAsia" w:hAnsiTheme="minorEastAsia"/>
          <w:sz w:val="22"/>
        </w:rPr>
      </w:pPr>
      <w:r w:rsidRPr="00646954">
        <w:rPr>
          <w:rFonts w:asciiTheme="minorEastAsia" w:hAnsiTheme="minorEastAsia" w:hint="eastAsia"/>
          <w:sz w:val="22"/>
        </w:rPr>
        <w:t>競技（ビギナー男女）　　　　10：15～11：15</w:t>
      </w:r>
    </w:p>
    <w:p w:rsidR="003C080A" w:rsidRPr="00646954" w:rsidRDefault="004B4738">
      <w:pPr>
        <w:ind w:firstLineChars="1000" w:firstLine="2122"/>
        <w:jc w:val="left"/>
        <w:rPr>
          <w:rFonts w:asciiTheme="minorEastAsia" w:hAnsiTheme="minorEastAsia"/>
          <w:sz w:val="22"/>
        </w:rPr>
      </w:pPr>
      <w:r w:rsidRPr="00646954">
        <w:rPr>
          <w:rFonts w:asciiTheme="minorEastAsia" w:hAnsiTheme="minorEastAsia" w:hint="eastAsia"/>
          <w:sz w:val="22"/>
        </w:rPr>
        <w:t>ビギナー表彰式　　　　　　　11：35～</w:t>
      </w:r>
    </w:p>
    <w:p w:rsidR="003C080A" w:rsidRPr="00646954" w:rsidRDefault="004B4738">
      <w:pPr>
        <w:ind w:firstLineChars="1000" w:firstLine="2122"/>
        <w:jc w:val="left"/>
        <w:rPr>
          <w:rFonts w:asciiTheme="minorEastAsia" w:hAnsiTheme="minorEastAsia"/>
          <w:sz w:val="22"/>
        </w:rPr>
      </w:pPr>
      <w:r w:rsidRPr="00646954">
        <w:rPr>
          <w:rFonts w:asciiTheme="minorEastAsia" w:hAnsiTheme="minorEastAsia" w:hint="eastAsia"/>
          <w:sz w:val="22"/>
        </w:rPr>
        <w:t>競技（ミドル男女）　　　　　11：30～12：30</w:t>
      </w:r>
    </w:p>
    <w:p w:rsidR="003C080A" w:rsidRPr="00646954" w:rsidRDefault="004B4738">
      <w:pPr>
        <w:ind w:firstLineChars="1000" w:firstLine="2122"/>
        <w:jc w:val="left"/>
        <w:rPr>
          <w:rFonts w:asciiTheme="minorEastAsia" w:hAnsiTheme="minorEastAsia"/>
          <w:sz w:val="22"/>
        </w:rPr>
      </w:pPr>
      <w:r w:rsidRPr="00646954">
        <w:rPr>
          <w:rFonts w:asciiTheme="minorEastAsia" w:hAnsiTheme="minorEastAsia" w:hint="eastAsia"/>
          <w:sz w:val="22"/>
        </w:rPr>
        <w:t>ミドル表彰式　　　　　　　　12：50～</w:t>
      </w:r>
    </w:p>
    <w:p w:rsidR="003C080A" w:rsidRPr="00646954" w:rsidRDefault="004B4738">
      <w:pPr>
        <w:ind w:firstLineChars="1000" w:firstLine="2122"/>
        <w:jc w:val="left"/>
        <w:rPr>
          <w:rFonts w:asciiTheme="minorEastAsia" w:hAnsiTheme="minorEastAsia"/>
          <w:sz w:val="22"/>
        </w:rPr>
      </w:pPr>
      <w:r w:rsidRPr="00646954">
        <w:rPr>
          <w:rFonts w:asciiTheme="minorEastAsia" w:hAnsiTheme="minorEastAsia" w:hint="eastAsia"/>
          <w:sz w:val="22"/>
        </w:rPr>
        <w:t>競技（エキスパート男女）　　12：45～13：45</w:t>
      </w:r>
    </w:p>
    <w:p w:rsidR="003C080A" w:rsidRPr="00646954" w:rsidRDefault="004B4738">
      <w:pPr>
        <w:ind w:firstLineChars="1000" w:firstLine="2122"/>
        <w:jc w:val="left"/>
        <w:rPr>
          <w:rFonts w:asciiTheme="minorEastAsia" w:hAnsiTheme="minorEastAsia"/>
          <w:sz w:val="22"/>
        </w:rPr>
      </w:pPr>
      <w:r w:rsidRPr="00646954">
        <w:rPr>
          <w:rFonts w:asciiTheme="minorEastAsia" w:hAnsiTheme="minorEastAsia" w:hint="eastAsia"/>
          <w:sz w:val="22"/>
        </w:rPr>
        <w:t>エキスパート表彰式　　　　　14：00～</w:t>
      </w:r>
    </w:p>
    <w:p w:rsidR="003C080A" w:rsidRPr="00646954" w:rsidRDefault="004B4738">
      <w:pPr>
        <w:ind w:firstLineChars="1000" w:firstLine="2122"/>
        <w:jc w:val="left"/>
        <w:rPr>
          <w:rFonts w:asciiTheme="minorEastAsia" w:hAnsiTheme="minorEastAsia"/>
          <w:sz w:val="22"/>
        </w:rPr>
      </w:pPr>
      <w:r w:rsidRPr="00646954">
        <w:rPr>
          <w:rFonts w:asciiTheme="minorEastAsia" w:hAnsiTheme="minorEastAsia" w:hint="eastAsia"/>
          <w:sz w:val="22"/>
        </w:rPr>
        <w:t>閉会式　　　　　　　　　　　14：05</w:t>
      </w:r>
    </w:p>
    <w:p w:rsidR="003C080A" w:rsidRPr="00646954" w:rsidRDefault="004B4738">
      <w:pPr>
        <w:ind w:firstLineChars="1000" w:firstLine="2122"/>
        <w:jc w:val="left"/>
        <w:rPr>
          <w:rFonts w:asciiTheme="minorEastAsia" w:hAnsiTheme="minorEastAsia"/>
          <w:sz w:val="22"/>
        </w:rPr>
      </w:pPr>
      <w:r w:rsidRPr="00646954">
        <w:rPr>
          <w:rFonts w:asciiTheme="minorEastAsia" w:hAnsiTheme="minorEastAsia" w:hint="eastAsia"/>
          <w:sz w:val="22"/>
        </w:rPr>
        <w:t>解散　　　　　　　　　　　　14：10</w:t>
      </w:r>
    </w:p>
    <w:p w:rsidR="003C080A" w:rsidRPr="00646954" w:rsidRDefault="004B4738">
      <w:pPr>
        <w:rPr>
          <w:rFonts w:asciiTheme="minorEastAsia" w:hAnsiTheme="minorEastAsia"/>
          <w:b/>
          <w:sz w:val="22"/>
        </w:rPr>
      </w:pPr>
      <w:r w:rsidRPr="00646954">
        <w:rPr>
          <w:rFonts w:asciiTheme="minorEastAsia" w:hAnsiTheme="minorEastAsia" w:hint="eastAsia"/>
          <w:b/>
          <w:sz w:val="22"/>
        </w:rPr>
        <w:t>５　会場</w:t>
      </w:r>
    </w:p>
    <w:p w:rsidR="003C080A" w:rsidRPr="00646954" w:rsidRDefault="004B4738">
      <w:pPr>
        <w:ind w:firstLineChars="100" w:firstLine="212"/>
        <w:rPr>
          <w:rFonts w:asciiTheme="minorEastAsia" w:hAnsiTheme="minorEastAsia"/>
          <w:sz w:val="22"/>
        </w:rPr>
      </w:pPr>
      <w:r w:rsidRPr="00646954">
        <w:rPr>
          <w:rFonts w:asciiTheme="minorEastAsia" w:hAnsiTheme="minorEastAsia" w:hint="eastAsia"/>
          <w:sz w:val="22"/>
        </w:rPr>
        <w:t>むつマエダアリーナ　ボルダリング室（</w:t>
      </w:r>
      <w:r w:rsidRPr="00646954">
        <w:rPr>
          <w:rFonts w:asciiTheme="minorEastAsia" w:hAnsiTheme="minorEastAsia"/>
          <w:shd w:val="clear" w:color="auto" w:fill="FFFFFF"/>
        </w:rPr>
        <w:t>青森県むつ市真砂町</w:t>
      </w:r>
      <w:r w:rsidRPr="00646954">
        <w:rPr>
          <w:rFonts w:asciiTheme="minorEastAsia" w:hAnsiTheme="minorEastAsia" w:hint="eastAsia"/>
          <w:shd w:val="clear" w:color="auto" w:fill="FFFFFF"/>
        </w:rPr>
        <w:t>9番1号）</w:t>
      </w:r>
    </w:p>
    <w:p w:rsidR="003C080A" w:rsidRPr="00646954" w:rsidRDefault="003C080A">
      <w:pPr>
        <w:rPr>
          <w:rFonts w:asciiTheme="minorEastAsia" w:hAnsiTheme="minorEastAsia"/>
          <w:sz w:val="22"/>
        </w:rPr>
      </w:pPr>
    </w:p>
    <w:p w:rsidR="003C080A" w:rsidRPr="00646954" w:rsidRDefault="004B4738">
      <w:pPr>
        <w:rPr>
          <w:rFonts w:asciiTheme="minorEastAsia" w:hAnsiTheme="minorEastAsia"/>
          <w:b/>
          <w:sz w:val="22"/>
        </w:rPr>
      </w:pPr>
      <w:r w:rsidRPr="00646954">
        <w:rPr>
          <w:rFonts w:asciiTheme="minorEastAsia" w:hAnsiTheme="minorEastAsia" w:hint="eastAsia"/>
          <w:b/>
          <w:sz w:val="22"/>
        </w:rPr>
        <w:t>６　競技方法</w:t>
      </w:r>
    </w:p>
    <w:p w:rsidR="003C080A" w:rsidRPr="00646954" w:rsidRDefault="004B4738">
      <w:pPr>
        <w:rPr>
          <w:rFonts w:asciiTheme="minorEastAsia" w:hAnsiTheme="minorEastAsia"/>
          <w:sz w:val="22"/>
        </w:rPr>
      </w:pPr>
      <w:r w:rsidRPr="00646954">
        <w:rPr>
          <w:rFonts w:asciiTheme="minorEastAsia" w:hAnsiTheme="minorEastAsia" w:hint="eastAsia"/>
          <w:sz w:val="22"/>
        </w:rPr>
        <w:t xml:space="preserve">　セッション方式とし、3つのカテゴリーで時間を分けてスタート。1時間の競技時間内における完登数を競う。なお、順位は男女別とする。</w:t>
      </w:r>
    </w:p>
    <w:p w:rsidR="00592722" w:rsidRPr="00646954" w:rsidRDefault="00592722">
      <w:pPr>
        <w:rPr>
          <w:rFonts w:asciiTheme="minorEastAsia" w:hAnsiTheme="minorEastAsia"/>
          <w:sz w:val="22"/>
        </w:rPr>
      </w:pPr>
      <w:r w:rsidRPr="00646954">
        <w:rPr>
          <w:rFonts w:asciiTheme="minorEastAsia" w:hAnsiTheme="minorEastAsia" w:hint="eastAsia"/>
          <w:sz w:val="22"/>
        </w:rPr>
        <w:t xml:space="preserve">　【カテゴリー】①ビギナー（７級～４級）</w:t>
      </w:r>
    </w:p>
    <w:p w:rsidR="00592722" w:rsidRPr="00646954" w:rsidRDefault="00592722">
      <w:pPr>
        <w:rPr>
          <w:rFonts w:asciiTheme="minorEastAsia" w:hAnsiTheme="minorEastAsia"/>
          <w:sz w:val="22"/>
        </w:rPr>
      </w:pPr>
      <w:r w:rsidRPr="00646954">
        <w:rPr>
          <w:rFonts w:asciiTheme="minorEastAsia" w:hAnsiTheme="minorEastAsia" w:hint="eastAsia"/>
          <w:sz w:val="22"/>
        </w:rPr>
        <w:t xml:space="preserve">　　　　　　　　②ミドル（５級～２級）</w:t>
      </w:r>
    </w:p>
    <w:p w:rsidR="00592722" w:rsidRPr="00646954" w:rsidRDefault="00592722">
      <w:pPr>
        <w:rPr>
          <w:rFonts w:asciiTheme="minorEastAsia" w:hAnsiTheme="minorEastAsia"/>
          <w:sz w:val="22"/>
        </w:rPr>
      </w:pPr>
      <w:r w:rsidRPr="00646954">
        <w:rPr>
          <w:rFonts w:asciiTheme="minorEastAsia" w:hAnsiTheme="minorEastAsia" w:hint="eastAsia"/>
          <w:sz w:val="22"/>
        </w:rPr>
        <w:t xml:space="preserve">　　　　　　　　③エキスパート（３級～２段）</w:t>
      </w:r>
    </w:p>
    <w:p w:rsidR="00592722" w:rsidRPr="00646954" w:rsidRDefault="00592722">
      <w:pPr>
        <w:rPr>
          <w:rFonts w:asciiTheme="minorEastAsia" w:hAnsiTheme="minorEastAsia"/>
          <w:sz w:val="22"/>
        </w:rPr>
      </w:pPr>
      <w:r w:rsidRPr="00646954">
        <w:rPr>
          <w:rFonts w:asciiTheme="minorEastAsia" w:hAnsiTheme="minorEastAsia" w:hint="eastAsia"/>
          <w:sz w:val="22"/>
        </w:rPr>
        <w:t xml:space="preserve">　　　※それぞれのカテゴリーにおいて、男女それぞれで順位を決定する</w:t>
      </w:r>
    </w:p>
    <w:p w:rsidR="00592722" w:rsidRPr="00646954" w:rsidRDefault="00592722">
      <w:pPr>
        <w:rPr>
          <w:rFonts w:asciiTheme="minorEastAsia" w:hAnsiTheme="minorEastAsia"/>
          <w:sz w:val="22"/>
        </w:rPr>
      </w:pPr>
    </w:p>
    <w:p w:rsidR="003C080A" w:rsidRPr="00646954" w:rsidRDefault="003C080A">
      <w:pPr>
        <w:rPr>
          <w:rFonts w:asciiTheme="minorEastAsia" w:hAnsiTheme="minorEastAsia"/>
          <w:sz w:val="22"/>
        </w:rPr>
      </w:pPr>
    </w:p>
    <w:p w:rsidR="003C080A" w:rsidRPr="00646954" w:rsidRDefault="004B4738">
      <w:pPr>
        <w:rPr>
          <w:rFonts w:asciiTheme="minorEastAsia" w:hAnsiTheme="minorEastAsia"/>
          <w:b/>
          <w:sz w:val="22"/>
        </w:rPr>
      </w:pPr>
      <w:r w:rsidRPr="00646954">
        <w:rPr>
          <w:rFonts w:asciiTheme="minorEastAsia" w:hAnsiTheme="minorEastAsia" w:hint="eastAsia"/>
          <w:b/>
          <w:sz w:val="22"/>
        </w:rPr>
        <w:lastRenderedPageBreak/>
        <w:t>７　参加資格</w:t>
      </w:r>
      <w:bookmarkStart w:id="0" w:name="_GoBack"/>
      <w:bookmarkEnd w:id="0"/>
    </w:p>
    <w:p w:rsidR="00646954" w:rsidRPr="00646954" w:rsidRDefault="00646954" w:rsidP="00646954">
      <w:pPr>
        <w:ind w:firstLineChars="100" w:firstLine="213"/>
        <w:rPr>
          <w:rFonts w:asciiTheme="minorEastAsia" w:hAnsiTheme="minorEastAsia"/>
          <w:sz w:val="22"/>
        </w:rPr>
      </w:pPr>
      <w:r w:rsidRPr="00646954">
        <w:rPr>
          <w:rFonts w:asciiTheme="minorEastAsia" w:hAnsiTheme="minorEastAsia" w:hint="eastAsia"/>
          <w:b/>
          <w:sz w:val="22"/>
        </w:rPr>
        <w:t xml:space="preserve">　</w:t>
      </w:r>
      <w:r w:rsidRPr="00646954">
        <w:rPr>
          <w:rFonts w:asciiTheme="minorEastAsia" w:hAnsiTheme="minorEastAsia" w:hint="eastAsia"/>
          <w:sz w:val="22"/>
        </w:rPr>
        <w:t>特に制限はしない。</w:t>
      </w:r>
    </w:p>
    <w:p w:rsidR="003C080A" w:rsidRPr="00646954" w:rsidRDefault="003C080A">
      <w:pPr>
        <w:rPr>
          <w:rFonts w:asciiTheme="minorEastAsia" w:hAnsiTheme="minorEastAsia"/>
          <w:sz w:val="22"/>
        </w:rPr>
      </w:pPr>
    </w:p>
    <w:p w:rsidR="003C080A" w:rsidRPr="00646954" w:rsidRDefault="004B4738">
      <w:pPr>
        <w:rPr>
          <w:rFonts w:asciiTheme="minorEastAsia" w:hAnsiTheme="minorEastAsia"/>
          <w:b/>
          <w:sz w:val="22"/>
        </w:rPr>
      </w:pPr>
      <w:r w:rsidRPr="00646954">
        <w:rPr>
          <w:rFonts w:asciiTheme="minorEastAsia" w:hAnsiTheme="minorEastAsia" w:hint="eastAsia"/>
          <w:b/>
          <w:sz w:val="22"/>
        </w:rPr>
        <w:t>８</w:t>
      </w:r>
      <w:r w:rsidRPr="00646954">
        <w:rPr>
          <w:rFonts w:asciiTheme="minorEastAsia" w:hAnsiTheme="minorEastAsia"/>
          <w:b/>
          <w:sz w:val="22"/>
        </w:rPr>
        <w:t xml:space="preserve">　参加費</w:t>
      </w:r>
    </w:p>
    <w:p w:rsidR="003C080A" w:rsidRPr="00646954" w:rsidRDefault="004B4738">
      <w:pPr>
        <w:rPr>
          <w:rFonts w:asciiTheme="minorEastAsia" w:hAnsiTheme="minorEastAsia"/>
          <w:sz w:val="22"/>
        </w:rPr>
      </w:pPr>
      <w:r w:rsidRPr="00646954">
        <w:rPr>
          <w:rFonts w:asciiTheme="minorEastAsia" w:hAnsiTheme="minorEastAsia" w:hint="eastAsia"/>
          <w:sz w:val="22"/>
        </w:rPr>
        <w:t xml:space="preserve">　　1,000円（保険加入料を含む</w:t>
      </w:r>
      <w:r w:rsidR="00592722" w:rsidRPr="00646954">
        <w:rPr>
          <w:rFonts w:asciiTheme="minorEastAsia" w:hAnsiTheme="minorEastAsia" w:hint="eastAsia"/>
          <w:sz w:val="22"/>
        </w:rPr>
        <w:t>。当日、会場で徴収</w:t>
      </w:r>
      <w:r w:rsidRPr="00646954">
        <w:rPr>
          <w:rFonts w:asciiTheme="minorEastAsia" w:hAnsiTheme="minorEastAsia" w:hint="eastAsia"/>
          <w:sz w:val="22"/>
        </w:rPr>
        <w:t>）</w:t>
      </w:r>
    </w:p>
    <w:p w:rsidR="003C080A" w:rsidRPr="00646954" w:rsidRDefault="003C080A">
      <w:pPr>
        <w:rPr>
          <w:rFonts w:asciiTheme="minorEastAsia" w:hAnsiTheme="minorEastAsia"/>
          <w:sz w:val="22"/>
        </w:rPr>
      </w:pPr>
    </w:p>
    <w:p w:rsidR="003C080A" w:rsidRPr="00646954" w:rsidRDefault="004B4738">
      <w:pPr>
        <w:rPr>
          <w:rFonts w:asciiTheme="minorEastAsia" w:hAnsiTheme="minorEastAsia"/>
          <w:b/>
          <w:sz w:val="22"/>
        </w:rPr>
      </w:pPr>
      <w:r w:rsidRPr="00646954">
        <w:rPr>
          <w:rFonts w:asciiTheme="minorEastAsia" w:hAnsiTheme="minorEastAsia" w:hint="eastAsia"/>
          <w:b/>
          <w:sz w:val="22"/>
        </w:rPr>
        <w:t>９　参加申込方法</w:t>
      </w:r>
    </w:p>
    <w:p w:rsidR="003C080A" w:rsidRPr="00646954" w:rsidRDefault="00592722">
      <w:pPr>
        <w:rPr>
          <w:rFonts w:asciiTheme="minorEastAsia" w:hAnsiTheme="minorEastAsia"/>
          <w:sz w:val="22"/>
        </w:rPr>
      </w:pPr>
      <w:r w:rsidRPr="00646954">
        <w:rPr>
          <w:rFonts w:asciiTheme="minorEastAsia" w:hAnsiTheme="minorEastAsia" w:hint="eastAsia"/>
          <w:b/>
          <w:sz w:val="22"/>
        </w:rPr>
        <w:t xml:space="preserve">　</w:t>
      </w:r>
      <w:r w:rsidRPr="00646954">
        <w:rPr>
          <w:rFonts w:asciiTheme="minorEastAsia" w:hAnsiTheme="minorEastAsia" w:hint="eastAsia"/>
          <w:sz w:val="22"/>
        </w:rPr>
        <w:t>（１）</w:t>
      </w:r>
      <w:r w:rsidR="004B4738" w:rsidRPr="00646954">
        <w:rPr>
          <w:rFonts w:asciiTheme="minorEastAsia" w:hAnsiTheme="minorEastAsia" w:hint="eastAsia"/>
          <w:sz w:val="22"/>
        </w:rPr>
        <w:t>むつ市ホームページ申込フォームより申込を行う。</w:t>
      </w:r>
    </w:p>
    <w:p w:rsidR="003C080A" w:rsidRPr="00646954" w:rsidRDefault="00592722">
      <w:pPr>
        <w:rPr>
          <w:rFonts w:asciiTheme="minorEastAsia" w:hAnsiTheme="minorEastAsia"/>
          <w:sz w:val="22"/>
        </w:rPr>
      </w:pPr>
      <w:r w:rsidRPr="00646954">
        <w:rPr>
          <w:rFonts w:asciiTheme="minorEastAsia" w:hAnsiTheme="minorEastAsia" w:hint="eastAsia"/>
          <w:sz w:val="22"/>
        </w:rPr>
        <w:t xml:space="preserve">　　　</w:t>
      </w:r>
      <w:r w:rsidR="009E113F" w:rsidRPr="00646954">
        <w:rPr>
          <w:rFonts w:asciiTheme="minorEastAsia" w:hAnsiTheme="minorEastAsia"/>
          <w:sz w:val="22"/>
        </w:rPr>
        <w:t>https://logoform.jp/form/WZFv/124051</w:t>
      </w:r>
    </w:p>
    <w:p w:rsidR="003C080A" w:rsidRPr="00646954" w:rsidRDefault="00592722" w:rsidP="00592722">
      <w:pPr>
        <w:ind w:firstLineChars="100" w:firstLine="212"/>
        <w:rPr>
          <w:rFonts w:asciiTheme="minorEastAsia" w:hAnsiTheme="minorEastAsia"/>
          <w:sz w:val="22"/>
        </w:rPr>
      </w:pPr>
      <w:r w:rsidRPr="00646954">
        <w:rPr>
          <w:rFonts w:asciiTheme="minorEastAsia" w:hAnsiTheme="minorEastAsia" w:hint="eastAsia"/>
          <w:sz w:val="22"/>
        </w:rPr>
        <w:t>（２）</w:t>
      </w:r>
      <w:r w:rsidR="004B4738" w:rsidRPr="00646954">
        <w:rPr>
          <w:rFonts w:asciiTheme="minorEastAsia" w:hAnsiTheme="minorEastAsia" w:hint="eastAsia"/>
          <w:sz w:val="22"/>
        </w:rPr>
        <w:t>参加申込書（別紙１）を締め切りまでに郵送、ＦＡＸ又はメールにて提出すること。</w:t>
      </w:r>
    </w:p>
    <w:p w:rsidR="003C080A" w:rsidRPr="00646954" w:rsidRDefault="003C080A">
      <w:pPr>
        <w:rPr>
          <w:rFonts w:asciiTheme="minorEastAsia" w:hAnsiTheme="minorEastAsia"/>
          <w:sz w:val="22"/>
        </w:rPr>
      </w:pPr>
    </w:p>
    <w:p w:rsidR="003C080A" w:rsidRPr="00646954" w:rsidRDefault="004B4738">
      <w:pPr>
        <w:rPr>
          <w:rFonts w:asciiTheme="minorEastAsia" w:hAnsiTheme="minorEastAsia"/>
          <w:sz w:val="22"/>
        </w:rPr>
      </w:pPr>
      <w:r w:rsidRPr="00646954">
        <w:rPr>
          <w:rFonts w:asciiTheme="minorEastAsia" w:hAnsiTheme="minorEastAsia" w:hint="eastAsia"/>
          <w:sz w:val="22"/>
        </w:rPr>
        <w:t xml:space="preserve">　　○申込先　〒０３５－８６８６　むつ市中央一丁目８番１号</w:t>
      </w:r>
    </w:p>
    <w:p w:rsidR="003C080A" w:rsidRPr="00646954" w:rsidRDefault="004B4738">
      <w:pPr>
        <w:ind w:firstLineChars="700" w:firstLine="1486"/>
        <w:rPr>
          <w:rFonts w:asciiTheme="minorEastAsia" w:hAnsiTheme="minorEastAsia"/>
          <w:sz w:val="22"/>
        </w:rPr>
      </w:pPr>
      <w:r w:rsidRPr="00646954">
        <w:rPr>
          <w:rFonts w:asciiTheme="minorEastAsia" w:hAnsiTheme="minorEastAsia" w:hint="eastAsia"/>
          <w:sz w:val="22"/>
        </w:rPr>
        <w:t>むつ市民生部市民スポーツ課</w:t>
      </w:r>
    </w:p>
    <w:p w:rsidR="003C080A" w:rsidRPr="00646954" w:rsidRDefault="004B4738">
      <w:pPr>
        <w:ind w:firstLineChars="700" w:firstLine="1486"/>
        <w:rPr>
          <w:rFonts w:asciiTheme="minorEastAsia" w:hAnsiTheme="minorEastAsia"/>
          <w:sz w:val="22"/>
        </w:rPr>
      </w:pPr>
      <w:r w:rsidRPr="00646954">
        <w:rPr>
          <w:rFonts w:asciiTheme="minorEastAsia" w:hAnsiTheme="minorEastAsia" w:hint="eastAsia"/>
          <w:sz w:val="22"/>
        </w:rPr>
        <w:t>ＦＡＸ：0175-22-5825</w:t>
      </w:r>
    </w:p>
    <w:p w:rsidR="003C080A" w:rsidRPr="00646954" w:rsidRDefault="004B4738">
      <w:pPr>
        <w:ind w:firstLineChars="700" w:firstLine="1486"/>
        <w:rPr>
          <w:rFonts w:asciiTheme="minorEastAsia" w:hAnsiTheme="minorEastAsia"/>
          <w:sz w:val="22"/>
        </w:rPr>
      </w:pPr>
      <w:r w:rsidRPr="00646954">
        <w:rPr>
          <w:rFonts w:asciiTheme="minorEastAsia" w:hAnsiTheme="minorEastAsia" w:hint="eastAsia"/>
          <w:sz w:val="22"/>
        </w:rPr>
        <w:t>メール：mt-sports@city.mutsu.lg.jp</w:t>
      </w:r>
    </w:p>
    <w:p w:rsidR="003C080A" w:rsidRPr="00646954" w:rsidRDefault="00592722">
      <w:pPr>
        <w:rPr>
          <w:rFonts w:asciiTheme="minorEastAsia" w:hAnsiTheme="minorEastAsia"/>
          <w:sz w:val="22"/>
        </w:rPr>
      </w:pPr>
      <w:r w:rsidRPr="00646954">
        <w:rPr>
          <w:rFonts w:asciiTheme="minorEastAsia" w:hAnsiTheme="minorEastAsia" w:hint="eastAsia"/>
          <w:sz w:val="22"/>
        </w:rPr>
        <w:t xml:space="preserve">　　○締切り　令和４年８月１７日（水）　午前中</w:t>
      </w:r>
    </w:p>
    <w:p w:rsidR="009271ED" w:rsidRPr="00646954" w:rsidRDefault="009271ED">
      <w:pPr>
        <w:rPr>
          <w:rFonts w:asciiTheme="minorEastAsia" w:hAnsiTheme="minorEastAsia"/>
          <w:sz w:val="22"/>
        </w:rPr>
      </w:pPr>
    </w:p>
    <w:p w:rsidR="003C080A" w:rsidRPr="00646954" w:rsidRDefault="004B4738">
      <w:pPr>
        <w:ind w:left="424" w:hangingChars="200" w:hanging="424"/>
        <w:rPr>
          <w:rFonts w:asciiTheme="minorEastAsia" w:hAnsiTheme="minorEastAsia"/>
          <w:sz w:val="22"/>
        </w:rPr>
      </w:pPr>
      <w:r w:rsidRPr="00646954">
        <w:rPr>
          <w:rFonts w:asciiTheme="minorEastAsia" w:hAnsiTheme="minorEastAsia" w:hint="eastAsia"/>
          <w:sz w:val="22"/>
        </w:rPr>
        <w:t xml:space="preserve">　※期日を過ぎても申込を受付いたしますが、保険加入が間に合いませんのでご了承の上、お申し込みください。</w:t>
      </w:r>
    </w:p>
    <w:p w:rsidR="003C080A" w:rsidRPr="00646954" w:rsidRDefault="003C080A">
      <w:pPr>
        <w:rPr>
          <w:rFonts w:asciiTheme="minorEastAsia" w:hAnsiTheme="minorEastAsia"/>
          <w:sz w:val="22"/>
        </w:rPr>
      </w:pPr>
    </w:p>
    <w:p w:rsidR="003C080A" w:rsidRPr="00646954" w:rsidRDefault="004B4738">
      <w:pPr>
        <w:rPr>
          <w:rFonts w:asciiTheme="minorEastAsia" w:hAnsiTheme="minorEastAsia"/>
          <w:b/>
          <w:sz w:val="22"/>
        </w:rPr>
      </w:pPr>
      <w:r w:rsidRPr="00646954">
        <w:rPr>
          <w:rFonts w:asciiTheme="minorEastAsia" w:hAnsiTheme="minorEastAsia" w:hint="eastAsia"/>
          <w:b/>
          <w:sz w:val="22"/>
        </w:rPr>
        <w:t>１０</w:t>
      </w:r>
      <w:r w:rsidRPr="00646954">
        <w:rPr>
          <w:rFonts w:asciiTheme="minorEastAsia" w:hAnsiTheme="minorEastAsia"/>
          <w:b/>
          <w:sz w:val="22"/>
        </w:rPr>
        <w:t xml:space="preserve">　その他</w:t>
      </w:r>
    </w:p>
    <w:p w:rsidR="003C080A" w:rsidRPr="00646954" w:rsidRDefault="004B4738">
      <w:pPr>
        <w:ind w:leftChars="202" w:left="409" w:firstLineChars="100" w:firstLine="212"/>
        <w:rPr>
          <w:rFonts w:asciiTheme="minorEastAsia" w:hAnsiTheme="minorEastAsia"/>
          <w:sz w:val="22"/>
        </w:rPr>
      </w:pPr>
      <w:r w:rsidRPr="00646954">
        <w:rPr>
          <w:rFonts w:asciiTheme="minorEastAsia" w:hAnsiTheme="minorEastAsia" w:hint="eastAsia"/>
          <w:sz w:val="22"/>
        </w:rPr>
        <w:t>開催にあたっては、下記のとおり新型コロナウイルス感染拡大防止対策を行うこととする。</w:t>
      </w:r>
    </w:p>
    <w:p w:rsidR="003C080A" w:rsidRPr="00646954" w:rsidRDefault="004B4738">
      <w:pPr>
        <w:ind w:leftChars="100" w:left="626" w:hangingChars="200" w:hanging="424"/>
        <w:rPr>
          <w:rFonts w:asciiTheme="minorEastAsia" w:hAnsiTheme="minorEastAsia"/>
          <w:sz w:val="22"/>
        </w:rPr>
      </w:pPr>
      <w:r w:rsidRPr="00646954">
        <w:rPr>
          <w:rFonts w:asciiTheme="minorEastAsia" w:hAnsiTheme="minorEastAsia" w:hint="eastAsia"/>
          <w:sz w:val="22"/>
        </w:rPr>
        <w:t>（１）参加者は自宅にて体温計測を行い、37.5℃以上の発熱がある場合には参加を見合わせる。</w:t>
      </w:r>
    </w:p>
    <w:p w:rsidR="003C080A" w:rsidRPr="00646954" w:rsidRDefault="004B4738">
      <w:pPr>
        <w:ind w:leftChars="100" w:left="626" w:hangingChars="200" w:hanging="424"/>
        <w:rPr>
          <w:rFonts w:asciiTheme="minorEastAsia" w:hAnsiTheme="minorEastAsia"/>
          <w:sz w:val="22"/>
        </w:rPr>
      </w:pPr>
      <w:r w:rsidRPr="00646954">
        <w:rPr>
          <w:rFonts w:asciiTheme="minorEastAsia" w:hAnsiTheme="minorEastAsia" w:hint="eastAsia"/>
          <w:sz w:val="22"/>
        </w:rPr>
        <w:t>（２）</w:t>
      </w:r>
      <w:r w:rsidRPr="00646954">
        <w:rPr>
          <w:rFonts w:asciiTheme="minorEastAsia" w:hAnsiTheme="minorEastAsia"/>
          <w:sz w:val="22"/>
        </w:rPr>
        <w:ruby>
          <w:rubyPr>
            <w:rubyAlign w:val="distributeSpace"/>
            <w:hps w:val="8"/>
            <w:hpsRaise w:val="20"/>
            <w:hpsBaseText w:val="22"/>
            <w:lid w:val="ja-JP"/>
          </w:rubyPr>
          <w:rt>
            <w:r w:rsidR="004B4738" w:rsidRPr="00646954">
              <w:rPr>
                <w:rFonts w:ascii="ＭＳ 明朝" w:eastAsia="ＭＳ 明朝" w:hAnsi="ＭＳ 明朝"/>
                <w:sz w:val="8"/>
              </w:rPr>
              <w:t>とはん</w:t>
            </w:r>
          </w:rt>
          <w:rubyBase>
            <w:r w:rsidR="004B4738" w:rsidRPr="00646954">
              <w:rPr>
                <w:rFonts w:asciiTheme="minorEastAsia" w:hAnsiTheme="minorEastAsia"/>
                <w:sz w:val="22"/>
              </w:rPr>
              <w:t>登攀</w:t>
            </w:r>
          </w:rubyBase>
        </w:ruby>
      </w:r>
      <w:r w:rsidRPr="00646954">
        <w:rPr>
          <w:rFonts w:asciiTheme="minorEastAsia" w:hAnsiTheme="minorEastAsia" w:hint="eastAsia"/>
          <w:sz w:val="22"/>
        </w:rPr>
        <w:t>時以外はマスクを着用する。</w:t>
      </w:r>
    </w:p>
    <w:p w:rsidR="003C080A" w:rsidRPr="00646954" w:rsidRDefault="004B4738">
      <w:pPr>
        <w:ind w:leftChars="100" w:left="626" w:hangingChars="200" w:hanging="424"/>
        <w:rPr>
          <w:rFonts w:asciiTheme="minorEastAsia" w:hAnsiTheme="minorEastAsia"/>
          <w:sz w:val="22"/>
        </w:rPr>
      </w:pPr>
      <w:r w:rsidRPr="00646954">
        <w:rPr>
          <w:rFonts w:asciiTheme="minorEastAsia" w:hAnsiTheme="minorEastAsia" w:hint="eastAsia"/>
          <w:sz w:val="22"/>
        </w:rPr>
        <w:t>（３）見学者はボルダリング室外で観戦する。</w:t>
      </w:r>
    </w:p>
    <w:p w:rsidR="003C080A" w:rsidRPr="00646954" w:rsidRDefault="004B4738">
      <w:pPr>
        <w:ind w:leftChars="100" w:left="626" w:hangingChars="200" w:hanging="424"/>
        <w:rPr>
          <w:rFonts w:asciiTheme="minorEastAsia" w:hAnsiTheme="minorEastAsia"/>
          <w:sz w:val="22"/>
        </w:rPr>
      </w:pPr>
      <w:r w:rsidRPr="00646954">
        <w:rPr>
          <w:rFonts w:asciiTheme="minorEastAsia" w:hAnsiTheme="minorEastAsia" w:hint="eastAsia"/>
          <w:sz w:val="22"/>
        </w:rPr>
        <w:t>（４）ソーシャルディスタンスを保つこととし（できるだけ２ｍ、最低１ｍ）、大きな声での会話、応援はしない。その他、「スポーツイベントの再開に向けた感染拡大予防ガイドライン（公益財団法人日本スポーツ協会）」に沿った新型コロナウイルス感染拡大対策を行うとともに、施設利用時は、定められた規則等に則り職員の指示に従うものとする。</w:t>
      </w:r>
    </w:p>
    <w:p w:rsidR="003C080A" w:rsidRPr="00646954" w:rsidRDefault="003C080A">
      <w:pPr>
        <w:ind w:left="1061" w:hangingChars="500" w:hanging="1061"/>
        <w:rPr>
          <w:rFonts w:asciiTheme="minorEastAsia" w:hAnsiTheme="minorEastAsia"/>
          <w:sz w:val="22"/>
        </w:rPr>
      </w:pPr>
    </w:p>
    <w:p w:rsidR="003C080A" w:rsidRPr="00646954" w:rsidRDefault="004B4738">
      <w:pPr>
        <w:ind w:left="1061" w:hangingChars="500" w:hanging="1061"/>
        <w:rPr>
          <w:rFonts w:asciiTheme="minorEastAsia" w:hAnsiTheme="minorEastAsia"/>
          <w:sz w:val="22"/>
        </w:rPr>
      </w:pPr>
      <w:r w:rsidRPr="00646954">
        <w:rPr>
          <w:rFonts w:asciiTheme="minorEastAsia" w:hAnsiTheme="minorEastAsia" w:hint="eastAsia"/>
          <w:sz w:val="22"/>
        </w:rPr>
        <w:t>１１　問い合わせ先</w:t>
      </w:r>
    </w:p>
    <w:p w:rsidR="003C080A" w:rsidRPr="00646954" w:rsidRDefault="004B4738">
      <w:pPr>
        <w:ind w:left="1061" w:hangingChars="500" w:hanging="1061"/>
        <w:rPr>
          <w:rFonts w:asciiTheme="minorEastAsia" w:hAnsiTheme="minorEastAsia"/>
          <w:sz w:val="22"/>
        </w:rPr>
      </w:pPr>
      <w:r w:rsidRPr="00646954">
        <w:rPr>
          <w:rFonts w:asciiTheme="minorEastAsia" w:hAnsiTheme="minorEastAsia" w:hint="eastAsia"/>
          <w:sz w:val="22"/>
        </w:rPr>
        <w:t xml:space="preserve">　　　青森県山岳連盟</w:t>
      </w:r>
      <w:r w:rsidRPr="00646954">
        <w:rPr>
          <w:rFonts w:asciiTheme="minorEastAsia" w:hAnsiTheme="minorEastAsia"/>
          <w:sz w:val="22"/>
        </w:rPr>
        <w:tab/>
      </w:r>
      <w:r w:rsidRPr="00646954">
        <w:rPr>
          <w:rFonts w:asciiTheme="minorEastAsia" w:hAnsiTheme="minorEastAsia"/>
          <w:sz w:val="22"/>
        </w:rPr>
        <w:tab/>
      </w:r>
      <w:r w:rsidRPr="00646954">
        <w:rPr>
          <w:rFonts w:asciiTheme="minorEastAsia" w:hAnsiTheme="minorEastAsia" w:hint="eastAsia"/>
          <w:sz w:val="22"/>
        </w:rPr>
        <w:t>電話：080-1810-7902（競技委員長　中嶋）</w:t>
      </w:r>
    </w:p>
    <w:p w:rsidR="003C080A" w:rsidRPr="00646954" w:rsidRDefault="004B4738">
      <w:pPr>
        <w:ind w:left="1061" w:hangingChars="500" w:hanging="1061"/>
        <w:rPr>
          <w:rFonts w:asciiTheme="minorEastAsia" w:hAnsiTheme="minorEastAsia"/>
          <w:sz w:val="22"/>
        </w:rPr>
      </w:pPr>
      <w:r w:rsidRPr="00646954">
        <w:rPr>
          <w:rFonts w:asciiTheme="minorEastAsia" w:hAnsiTheme="minorEastAsia" w:hint="eastAsia"/>
          <w:sz w:val="22"/>
        </w:rPr>
        <w:t xml:space="preserve">　　　むつ市市民スポーツ課</w:t>
      </w:r>
      <w:r w:rsidRPr="00646954">
        <w:rPr>
          <w:rFonts w:asciiTheme="minorEastAsia" w:hAnsiTheme="minorEastAsia"/>
          <w:sz w:val="22"/>
        </w:rPr>
        <w:tab/>
      </w:r>
      <w:r w:rsidRPr="00646954">
        <w:rPr>
          <w:rFonts w:asciiTheme="minorEastAsia" w:hAnsiTheme="minorEastAsia" w:hint="eastAsia"/>
          <w:sz w:val="22"/>
        </w:rPr>
        <w:t>電話：0175-22-111</w:t>
      </w:r>
      <w:r w:rsidR="001D7DEB" w:rsidRPr="00646954">
        <w:rPr>
          <w:rFonts w:asciiTheme="minorEastAsia" w:hAnsiTheme="minorEastAsia"/>
          <w:sz w:val="22"/>
        </w:rPr>
        <w:t>1</w:t>
      </w:r>
      <w:r w:rsidRPr="00646954">
        <w:rPr>
          <w:rFonts w:asciiTheme="minorEastAsia" w:hAnsiTheme="minorEastAsia" w:hint="eastAsia"/>
          <w:sz w:val="22"/>
        </w:rPr>
        <w:t>（内線</w:t>
      </w:r>
      <w:r w:rsidR="00965E0B" w:rsidRPr="00646954">
        <w:rPr>
          <w:rFonts w:asciiTheme="minorEastAsia" w:hAnsiTheme="minorEastAsia" w:hint="eastAsia"/>
          <w:sz w:val="22"/>
        </w:rPr>
        <w:t>2471～</w:t>
      </w:r>
      <w:r w:rsidRPr="00646954">
        <w:rPr>
          <w:rFonts w:asciiTheme="minorEastAsia" w:hAnsiTheme="minorEastAsia" w:hint="eastAsia"/>
          <w:sz w:val="22"/>
        </w:rPr>
        <w:t>247</w:t>
      </w:r>
      <w:r w:rsidRPr="00646954">
        <w:rPr>
          <w:rFonts w:asciiTheme="minorEastAsia" w:hAnsiTheme="minorEastAsia"/>
          <w:sz w:val="22"/>
        </w:rPr>
        <w:t>4</w:t>
      </w:r>
      <w:r w:rsidRPr="00646954">
        <w:rPr>
          <w:rFonts w:asciiTheme="minorEastAsia" w:hAnsiTheme="minorEastAsia" w:hint="eastAsia"/>
          <w:sz w:val="22"/>
        </w:rPr>
        <w:t>）</w:t>
      </w:r>
    </w:p>
    <w:p w:rsidR="003C080A" w:rsidRPr="00646954" w:rsidRDefault="003C080A">
      <w:pPr>
        <w:widowControl/>
        <w:jc w:val="left"/>
        <w:rPr>
          <w:rFonts w:asciiTheme="minorEastAsia" w:hAnsiTheme="minorEastAsia"/>
          <w:sz w:val="22"/>
        </w:rPr>
      </w:pPr>
    </w:p>
    <w:sectPr w:rsidR="003C080A" w:rsidRPr="00646954">
      <w:pgSz w:w="11906" w:h="16838"/>
      <w:pgMar w:top="1701" w:right="1274" w:bottom="1701" w:left="1531" w:header="851" w:footer="992" w:gutter="0"/>
      <w:cols w:space="720"/>
      <w:docGrid w:type="linesAndChars" w:linePitch="360" w:charSpace="-1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4E1" w:rsidRDefault="004B4738">
      <w:r>
        <w:separator/>
      </w:r>
    </w:p>
  </w:endnote>
  <w:endnote w:type="continuationSeparator" w:id="0">
    <w:p w:rsidR="009F44E1" w:rsidRDefault="004B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4E1" w:rsidRDefault="004B4738">
      <w:r>
        <w:separator/>
      </w:r>
    </w:p>
  </w:footnote>
  <w:footnote w:type="continuationSeparator" w:id="0">
    <w:p w:rsidR="009F44E1" w:rsidRDefault="004B4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0A"/>
    <w:rsid w:val="001D7DEB"/>
    <w:rsid w:val="00300E2D"/>
    <w:rsid w:val="003C080A"/>
    <w:rsid w:val="004B4738"/>
    <w:rsid w:val="00592722"/>
    <w:rsid w:val="00646954"/>
    <w:rsid w:val="009271ED"/>
    <w:rsid w:val="00933D60"/>
    <w:rsid w:val="00965E0B"/>
    <w:rsid w:val="009E113F"/>
    <w:rsid w:val="009F44E1"/>
    <w:rsid w:val="00FD5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0D34580-63B5-49D1-A375-76A18C6F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Hyperlink"/>
    <w:rPr>
      <w:color w:val="0000FF"/>
      <w:u w:val="single"/>
    </w:rPr>
  </w:style>
  <w:style w:type="paragraph" w:customStyle="1" w:styleId="ab">
    <w:name w:val="一太郎８/９"/>
    <w:pPr>
      <w:widowControl w:val="0"/>
      <w:wordWrap w:val="0"/>
      <w:autoSpaceDE w:val="0"/>
      <w:autoSpaceDN w:val="0"/>
      <w:adjustRightInd w:val="0"/>
      <w:spacing w:line="334" w:lineRule="atLeast"/>
      <w:jc w:val="both"/>
    </w:pPr>
    <w:rPr>
      <w:rFonts w:ascii="Times New Roman" w:eastAsia="ＭＳ 明朝" w:hAnsi="Times New Roman"/>
      <w:spacing w:val="-1"/>
      <w:kern w:val="0"/>
    </w:rPr>
  </w:style>
  <w:style w:type="paragraph" w:styleId="ac">
    <w:name w:val="Date"/>
    <w:basedOn w:val="a"/>
    <w:next w:val="a"/>
    <w:link w:val="ad"/>
  </w:style>
  <w:style w:type="character" w:customStyle="1" w:styleId="ad">
    <w:name w:val="日付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Revision"/>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11</cp:revision>
  <dcterms:created xsi:type="dcterms:W3CDTF">2022-07-21T06:01:00Z</dcterms:created>
  <dcterms:modified xsi:type="dcterms:W3CDTF">2022-07-28T00:35:00Z</dcterms:modified>
</cp:coreProperties>
</file>